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49E" w:rsidRPr="006C1129" w:rsidRDefault="006C1129" w:rsidP="006C1129">
      <w:pPr>
        <w:spacing w:after="0"/>
        <w:ind w:left="-891" w:right="-116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-552450</wp:posOffset>
            </wp:positionH>
            <wp:positionV relativeFrom="paragraph">
              <wp:posOffset>1657985</wp:posOffset>
            </wp:positionV>
            <wp:extent cx="9963150" cy="4886325"/>
            <wp:effectExtent l="0" t="0" r="0" b="9525"/>
            <wp:wrapNone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3" r="2007" b="22279"/>
                    <a:stretch/>
                  </pic:blipFill>
                  <pic:spPr bwMode="auto">
                    <a:xfrm>
                      <a:off x="0" y="0"/>
                      <a:ext cx="9963150" cy="488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F7A">
        <w:rPr>
          <w:b/>
          <w:sz w:val="24"/>
        </w:rPr>
        <w:t>Anlage HVO Stadtprozelten Seite 3/3</w:t>
      </w:r>
      <w:r w:rsidR="00DF5F7A">
        <w:rPr>
          <w:b/>
          <w:sz w:val="24"/>
        </w:rPr>
        <w:br/>
        <w:t>Rot = Innenbereich/ bebaute Ortslage (nach §2 Abs. 2 der Verordnung)</w:t>
      </w:r>
      <w:bookmarkStart w:id="0" w:name="_GoBack"/>
      <w:bookmarkEnd w:id="0"/>
    </w:p>
    <w:sectPr w:rsidR="0003349E" w:rsidRPr="006C1129">
      <w:pgSz w:w="16840" w:h="11900" w:orient="landscape"/>
      <w:pgMar w:top="554" w:right="1440" w:bottom="4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9E"/>
    <w:rsid w:val="0003349E"/>
    <w:rsid w:val="006C1129"/>
    <w:rsid w:val="007112F8"/>
    <w:rsid w:val="00D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5FE6"/>
  <w15:docId w15:val="{932F9005-C85A-4401-B59F-2F4D3D77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Jaromin, Eric</dc:creator>
  <cp:keywords/>
  <cp:lastModifiedBy>Jaromin, Eric</cp:lastModifiedBy>
  <cp:revision>4</cp:revision>
  <cp:lastPrinted>2021-03-04T07:27:00Z</cp:lastPrinted>
  <dcterms:created xsi:type="dcterms:W3CDTF">2021-03-04T07:23:00Z</dcterms:created>
  <dcterms:modified xsi:type="dcterms:W3CDTF">2021-03-04T07:44:00Z</dcterms:modified>
</cp:coreProperties>
</file>